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BE" w:rsidRDefault="00FE4DBE" w:rsidP="00FE4DBE">
      <w:pPr>
        <w:spacing w:after="0"/>
        <w:ind w:left="851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4DBE" w:rsidRPr="00F80A6E" w:rsidRDefault="00FE4DBE" w:rsidP="00FE4DBE">
      <w:pPr>
        <w:spacing w:after="0"/>
        <w:ind w:left="851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A6E">
        <w:rPr>
          <w:rFonts w:ascii="Times New Roman" w:hAnsi="Times New Roman" w:cs="Times New Roman"/>
          <w:sz w:val="28"/>
          <w:szCs w:val="28"/>
          <w:lang w:val="uk-UA"/>
        </w:rPr>
        <w:t xml:space="preserve">РОМАН РАСЕВИЧ, завідувач </w:t>
      </w:r>
      <w:proofErr w:type="spellStart"/>
      <w:r w:rsidRPr="00F80A6E">
        <w:rPr>
          <w:rFonts w:ascii="Times New Roman" w:hAnsi="Times New Roman" w:cs="Times New Roman"/>
          <w:sz w:val="28"/>
          <w:szCs w:val="28"/>
          <w:lang w:val="uk-UA"/>
        </w:rPr>
        <w:t>Монастириським</w:t>
      </w:r>
      <w:proofErr w:type="spellEnd"/>
      <w:r w:rsidRPr="00F80A6E">
        <w:rPr>
          <w:rFonts w:ascii="Times New Roman" w:hAnsi="Times New Roman" w:cs="Times New Roman"/>
          <w:sz w:val="28"/>
          <w:szCs w:val="28"/>
          <w:lang w:val="uk-UA"/>
        </w:rPr>
        <w:t xml:space="preserve"> районним методичним кабінетом, академік Української міжнародної академії оригінальних ідей, член Національної спілки журналістів України, член Наукового  товариства імені Тараса Шевченка, Тернопільська область</w:t>
      </w:r>
    </w:p>
    <w:p w:rsidR="00FE4DBE" w:rsidRDefault="00FE4DBE" w:rsidP="00FE4DBE">
      <w:pPr>
        <w:spacing w:before="100" w:beforeAutospacing="1" w:after="100" w:afterAutospacing="1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</w:pPr>
      <w:r w:rsidRPr="00D03AB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  <w:t>Ще раз про оптимізацію, або Про що йшлось</w:t>
      </w:r>
    </w:p>
    <w:p w:rsidR="00FE4DBE" w:rsidRDefault="00FE4DBE" w:rsidP="00FE4DBE">
      <w:pPr>
        <w:spacing w:before="100" w:beforeAutospacing="1" w:after="100" w:afterAutospacing="1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</w:pPr>
      <w:r w:rsidRPr="00D03AB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ru-RU"/>
        </w:rPr>
        <w:t xml:space="preserve"> на сесії Верховної Ради України 28 грудня 2014 року</w:t>
      </w:r>
    </w:p>
    <w:p w:rsidR="00FE4DBE" w:rsidRPr="00661C24" w:rsidRDefault="00FE4DBE" w:rsidP="00FE4DBE">
      <w:pPr>
        <w:spacing w:before="100" w:beforeAutospacing="1" w:after="100" w:afterAutospacing="1" w:line="240" w:lineRule="auto"/>
        <w:ind w:left="-567" w:right="-284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  <w:lang w:val="uk-UA" w:eastAsia="ru-RU"/>
        </w:rPr>
      </w:pPr>
      <w:proofErr w:type="spellStart"/>
      <w:r w:rsidRPr="00661C24">
        <w:rPr>
          <w:rFonts w:ascii="Times New Roman" w:eastAsia="Times New Roman" w:hAnsi="Times New Roman" w:cs="Times New Roman"/>
          <w:i/>
          <w:sz w:val="32"/>
          <w:szCs w:val="32"/>
          <w:u w:val="single"/>
          <w:lang w:val="uk-UA" w:eastAsia="ru-RU"/>
        </w:rPr>
        <w:t>Есей</w:t>
      </w:r>
      <w:proofErr w:type="spellEnd"/>
      <w:r w:rsidRPr="00661C24">
        <w:rPr>
          <w:rFonts w:ascii="Times New Roman" w:eastAsia="Times New Roman" w:hAnsi="Times New Roman" w:cs="Times New Roman"/>
          <w:i/>
          <w:sz w:val="32"/>
          <w:szCs w:val="32"/>
          <w:u w:val="single"/>
          <w:lang w:val="uk-UA" w:eastAsia="ru-RU"/>
        </w:rPr>
        <w:t xml:space="preserve"> двадцять перший</w:t>
      </w:r>
    </w:p>
    <w:p w:rsidR="00FE4DBE" w:rsidRDefault="00FE4DBE" w:rsidP="00FE4DBE">
      <w:pPr>
        <w:spacing w:before="100" w:beforeAutospacing="1" w:after="100" w:afterAutospacing="1" w:line="36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4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Про районні методичні кабінети не говорить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нині</w:t>
      </w:r>
      <w:r w:rsidRPr="006B4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тільки лінивий. Яких тільки оцінок не «заробила» ця служба за останній час, адже проблеми реформування, які, хочемо ми цього чи не хочемо, уже  зачепили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B4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освітню галузь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торкнулись і роботи районних методичних кабінетів</w:t>
      </w:r>
      <w:r w:rsidRPr="006B4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Не є виключенням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B4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цьо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</w:t>
      </w:r>
      <w:r w:rsidRPr="006B4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лані</w:t>
      </w:r>
      <w:r w:rsidRPr="006B4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наша методична служба.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 теж перебудовуємо свою роботу. І це уже відчули всі. У нашій службі є оптимальна кількість працюючих. Фактично, вона є мінімальною, порівняно з іншими районами області.</w:t>
      </w:r>
    </w:p>
    <w:p w:rsidR="00FE4DBE" w:rsidRPr="000E11F0" w:rsidRDefault="00FE4DBE" w:rsidP="00FE4DBE">
      <w:pPr>
        <w:spacing w:before="100" w:beforeAutospacing="1" w:after="100" w:afterAutospacing="1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Зрештою, у прийнятому на сесії Верховної Ради України 28 грудня 2014 року рішенні йдеться про наступне</w:t>
      </w:r>
      <w:r w:rsidRPr="000E11F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: «Обласним державним адміністраціям та органам місцевого самоврядування оптимізувати мережу методичних кабінетів в галузі освіти та скорочення видатків на їх утримання».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Pr="00A359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359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варто оправдуватись в цьому плані. У нас в районі значиться тільки один районний методичний кабінет</w:t>
      </w:r>
      <w:r w:rsidRPr="000E11F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. Тому про ніяку оптимізацію у нас не може йти мова. У прийнятому Законі йдеться про мережеву оптимізацію. А ми в район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 xml:space="preserve"> </w:t>
      </w:r>
      <w:r w:rsidRPr="000E11F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- одні. Більше методичних кабінетів немає. Тому, оптимізація нас не стосується.</w:t>
      </w:r>
    </w:p>
    <w:p w:rsidR="00C64488" w:rsidRPr="00FE4DBE" w:rsidRDefault="00FE4DBE" w:rsidP="00FE4DBE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Засновницькі документи нашої діяльності не передбачають ніяких змін в цьому плані.  Тому ніяких підстав для «порушення спокою» працівників районної науково - методичної установи на нинішній день, і в найближчій перспективі, немає. Залишається тільки один варіант: відділу освіти вишукати кошти для фінансування районного методичного кабінету на весь поточний рік, так як при закладанні бюджету такі кошти відділом освіти не закладені, а наші права - порушені.</w:t>
      </w:r>
    </w:p>
    <w:sectPr w:rsidR="00C64488" w:rsidRPr="00FE4DBE" w:rsidSect="00C6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DBE"/>
    <w:rsid w:val="00157AA1"/>
    <w:rsid w:val="00BA1C00"/>
    <w:rsid w:val="00C64488"/>
    <w:rsid w:val="00FE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Company>WolfishLair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2015-02-10T08:29:00Z</dcterms:created>
  <dcterms:modified xsi:type="dcterms:W3CDTF">2015-02-10T08:29:00Z</dcterms:modified>
</cp:coreProperties>
</file>