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505" w:rsidRPr="00CB3505" w:rsidRDefault="00CB3505" w:rsidP="00CB3505">
      <w:pPr>
        <w:spacing w:after="0"/>
        <w:ind w:left="1134" w:right="-426"/>
        <w:jc w:val="both"/>
        <w:rPr>
          <w:rFonts w:ascii="Times New Roman" w:hAnsi="Times New Roman" w:cs="Times New Roman"/>
          <w:sz w:val="28"/>
          <w:szCs w:val="28"/>
          <w:lang w:val="uk-UA"/>
        </w:rPr>
      </w:pPr>
      <w:r w:rsidRPr="00292AC1">
        <w:rPr>
          <w:rFonts w:ascii="Times New Roman" w:hAnsi="Times New Roman" w:cs="Times New Roman"/>
          <w:sz w:val="28"/>
          <w:szCs w:val="28"/>
          <w:lang w:val="uk-UA"/>
        </w:rPr>
        <w:t xml:space="preserve">РОМАН РАСЕВИЧ, завідувач </w:t>
      </w:r>
      <w:proofErr w:type="spellStart"/>
      <w:r w:rsidRPr="00292AC1">
        <w:rPr>
          <w:rFonts w:ascii="Times New Roman" w:hAnsi="Times New Roman" w:cs="Times New Roman"/>
          <w:sz w:val="28"/>
          <w:szCs w:val="28"/>
          <w:lang w:val="uk-UA"/>
        </w:rPr>
        <w:t>Монастириським</w:t>
      </w:r>
      <w:proofErr w:type="spellEnd"/>
      <w:r w:rsidRPr="00292AC1">
        <w:rPr>
          <w:rFonts w:ascii="Times New Roman" w:hAnsi="Times New Roman" w:cs="Times New Roman"/>
          <w:sz w:val="28"/>
          <w:szCs w:val="28"/>
          <w:lang w:val="uk-UA"/>
        </w:rPr>
        <w:t xml:space="preserve"> районним методичним кабінетом, академік Української міжнародної академії оригінальних ідей, член Національної спілки журналістів України, член Наукового  товариства імені Тараса Шевченка, Тернопільська область</w:t>
      </w:r>
    </w:p>
    <w:p w:rsidR="00CB3505" w:rsidRPr="00CB3505" w:rsidRDefault="00CB3505" w:rsidP="00CB3505">
      <w:pPr>
        <w:spacing w:after="0"/>
        <w:ind w:left="-567" w:right="-426"/>
        <w:jc w:val="center"/>
        <w:rPr>
          <w:rFonts w:ascii="Times New Roman" w:hAnsi="Times New Roman" w:cs="Times New Roman"/>
          <w:b/>
          <w:sz w:val="28"/>
          <w:szCs w:val="28"/>
          <w:lang w:val="uk-UA"/>
        </w:rPr>
      </w:pPr>
    </w:p>
    <w:p w:rsidR="00CB3505" w:rsidRDefault="00CB3505" w:rsidP="00CB3505">
      <w:pPr>
        <w:spacing w:after="0"/>
        <w:ind w:left="-567" w:right="-426" w:firstLine="426"/>
        <w:jc w:val="center"/>
        <w:rPr>
          <w:rFonts w:ascii="Times New Roman" w:hAnsi="Times New Roman" w:cs="Times New Roman"/>
          <w:b/>
          <w:sz w:val="32"/>
          <w:szCs w:val="32"/>
          <w:lang w:val="uk-UA"/>
        </w:rPr>
      </w:pPr>
      <w:r w:rsidRPr="009534CD">
        <w:rPr>
          <w:rFonts w:ascii="Times New Roman" w:hAnsi="Times New Roman" w:cs="Times New Roman"/>
          <w:b/>
          <w:sz w:val="32"/>
          <w:szCs w:val="32"/>
          <w:lang w:val="uk-UA"/>
        </w:rPr>
        <w:t>Куди веду, або Майже сповідь</w:t>
      </w:r>
    </w:p>
    <w:p w:rsidR="00CB3505" w:rsidRDefault="00CB3505" w:rsidP="00CB3505">
      <w:pPr>
        <w:spacing w:after="0"/>
        <w:ind w:left="-567" w:right="-426" w:firstLine="426"/>
        <w:jc w:val="center"/>
        <w:rPr>
          <w:rFonts w:ascii="Times New Roman" w:hAnsi="Times New Roman" w:cs="Times New Roman"/>
          <w:b/>
          <w:sz w:val="32"/>
          <w:szCs w:val="32"/>
          <w:lang w:val="uk-UA"/>
        </w:rPr>
      </w:pPr>
      <w:proofErr w:type="spellStart"/>
      <w:r>
        <w:rPr>
          <w:rFonts w:ascii="Times New Roman" w:hAnsi="Times New Roman" w:cs="Times New Roman"/>
          <w:b/>
          <w:sz w:val="32"/>
          <w:szCs w:val="32"/>
          <w:lang w:val="uk-UA"/>
        </w:rPr>
        <w:t>Есей</w:t>
      </w:r>
      <w:proofErr w:type="spellEnd"/>
      <w:r>
        <w:rPr>
          <w:rFonts w:ascii="Times New Roman" w:hAnsi="Times New Roman" w:cs="Times New Roman"/>
          <w:b/>
          <w:sz w:val="32"/>
          <w:szCs w:val="32"/>
          <w:lang w:val="uk-UA"/>
        </w:rPr>
        <w:t xml:space="preserve"> двадцятий</w:t>
      </w:r>
    </w:p>
    <w:p w:rsidR="00CB3505" w:rsidRDefault="00CB3505" w:rsidP="00CB3505">
      <w:pPr>
        <w:spacing w:after="0"/>
        <w:ind w:left="-567" w:right="-426" w:firstLine="426"/>
        <w:jc w:val="center"/>
        <w:rPr>
          <w:rFonts w:ascii="Times New Roman" w:hAnsi="Times New Roman" w:cs="Times New Roman"/>
          <w:b/>
          <w:sz w:val="32"/>
          <w:szCs w:val="32"/>
          <w:lang w:val="uk-UA"/>
        </w:rPr>
      </w:pPr>
    </w:p>
    <w:p w:rsidR="00CB3505" w:rsidRPr="009534CD" w:rsidRDefault="00CB3505" w:rsidP="00CB3505">
      <w:pPr>
        <w:spacing w:after="0"/>
        <w:ind w:left="-567" w:right="-426" w:firstLine="426"/>
        <w:jc w:val="center"/>
        <w:rPr>
          <w:rFonts w:ascii="Times New Roman" w:hAnsi="Times New Roman" w:cs="Times New Roman"/>
          <w:b/>
          <w:i/>
          <w:sz w:val="28"/>
          <w:szCs w:val="28"/>
          <w:lang w:val="uk-UA"/>
        </w:rPr>
      </w:pPr>
      <w:r w:rsidRPr="009534CD">
        <w:rPr>
          <w:rFonts w:ascii="Times New Roman" w:hAnsi="Times New Roman" w:cs="Times New Roman"/>
          <w:b/>
          <w:i/>
          <w:sz w:val="28"/>
          <w:szCs w:val="28"/>
          <w:lang w:val="uk-UA"/>
        </w:rPr>
        <w:t>«Немає нічого захованого, що не виявиться, ні таємного, що</w:t>
      </w:r>
      <w:r>
        <w:rPr>
          <w:rFonts w:ascii="Times New Roman" w:hAnsi="Times New Roman" w:cs="Times New Roman"/>
          <w:b/>
          <w:i/>
          <w:sz w:val="28"/>
          <w:szCs w:val="28"/>
          <w:lang w:val="uk-UA"/>
        </w:rPr>
        <w:t xml:space="preserve"> не</w:t>
      </w:r>
      <w:r w:rsidRPr="009534CD">
        <w:rPr>
          <w:rFonts w:ascii="Times New Roman" w:hAnsi="Times New Roman" w:cs="Times New Roman"/>
          <w:b/>
          <w:i/>
          <w:sz w:val="28"/>
          <w:szCs w:val="28"/>
          <w:lang w:val="uk-UA"/>
        </w:rPr>
        <w:t xml:space="preserve"> стане явним»</w:t>
      </w:r>
    </w:p>
    <w:p w:rsidR="00CB3505" w:rsidRDefault="00CB3505" w:rsidP="00CB3505">
      <w:pPr>
        <w:spacing w:after="0"/>
        <w:ind w:left="-567" w:right="-426" w:firstLine="426"/>
        <w:jc w:val="center"/>
        <w:rPr>
          <w:rFonts w:ascii="Times New Roman" w:hAnsi="Times New Roman" w:cs="Times New Roman"/>
          <w:b/>
          <w:i/>
          <w:sz w:val="28"/>
          <w:szCs w:val="28"/>
          <w:lang w:val="uk-UA"/>
        </w:rPr>
      </w:pPr>
      <w:r w:rsidRPr="009534CD">
        <w:rPr>
          <w:rFonts w:ascii="Times New Roman" w:hAnsi="Times New Roman" w:cs="Times New Roman"/>
          <w:b/>
          <w:i/>
          <w:sz w:val="28"/>
          <w:szCs w:val="28"/>
          <w:lang w:val="uk-UA"/>
        </w:rPr>
        <w:t xml:space="preserve"> ЛК 8,17</w:t>
      </w:r>
    </w:p>
    <w:p w:rsidR="00CB3505" w:rsidRDefault="00CB3505" w:rsidP="00CB3505">
      <w:pPr>
        <w:spacing w:after="0" w:line="360" w:lineRule="auto"/>
        <w:ind w:left="-567" w:right="-426"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Маю </w:t>
      </w:r>
      <w:proofErr w:type="spellStart"/>
      <w:r>
        <w:rPr>
          <w:rFonts w:ascii="Times New Roman" w:hAnsi="Times New Roman" w:cs="Times New Roman"/>
          <w:sz w:val="28"/>
          <w:szCs w:val="28"/>
          <w:lang w:val="uk-UA"/>
        </w:rPr>
        <w:t>обов”язок</w:t>
      </w:r>
      <w:proofErr w:type="spellEnd"/>
      <w:r>
        <w:rPr>
          <w:rFonts w:ascii="Times New Roman" w:hAnsi="Times New Roman" w:cs="Times New Roman"/>
          <w:sz w:val="28"/>
          <w:szCs w:val="28"/>
          <w:lang w:val="uk-UA"/>
        </w:rPr>
        <w:t xml:space="preserve"> перед Господом і перед самим собою, щоб сказати усім, друзям і не друзям, куди веду,</w:t>
      </w:r>
      <w:r w:rsidRPr="009534CD">
        <w:rPr>
          <w:rFonts w:ascii="Times New Roman" w:hAnsi="Times New Roman" w:cs="Times New Roman"/>
          <w:b/>
          <w:i/>
          <w:sz w:val="28"/>
          <w:szCs w:val="28"/>
          <w:lang w:val="uk-UA"/>
        </w:rPr>
        <w:t xml:space="preserve"> </w:t>
      </w:r>
      <w:r w:rsidRPr="009534CD">
        <w:rPr>
          <w:rFonts w:ascii="Times New Roman" w:hAnsi="Times New Roman" w:cs="Times New Roman"/>
          <w:i/>
          <w:sz w:val="28"/>
          <w:szCs w:val="28"/>
          <w:lang w:val="uk-UA"/>
        </w:rPr>
        <w:t xml:space="preserve">бо «Немає нічого захованого, що не виявиться, ні таємного, що </w:t>
      </w:r>
      <w:r>
        <w:rPr>
          <w:rFonts w:ascii="Times New Roman" w:hAnsi="Times New Roman" w:cs="Times New Roman"/>
          <w:i/>
          <w:sz w:val="28"/>
          <w:szCs w:val="28"/>
          <w:lang w:val="uk-UA"/>
        </w:rPr>
        <w:t xml:space="preserve">не </w:t>
      </w:r>
      <w:r w:rsidRPr="009534CD">
        <w:rPr>
          <w:rFonts w:ascii="Times New Roman" w:hAnsi="Times New Roman" w:cs="Times New Roman"/>
          <w:i/>
          <w:sz w:val="28"/>
          <w:szCs w:val="28"/>
          <w:lang w:val="uk-UA"/>
        </w:rPr>
        <w:t>стане явним»</w:t>
      </w:r>
      <w:r>
        <w:rPr>
          <w:rFonts w:ascii="Times New Roman" w:hAnsi="Times New Roman" w:cs="Times New Roman"/>
          <w:i/>
          <w:sz w:val="28"/>
          <w:szCs w:val="28"/>
          <w:lang w:val="uk-UA"/>
        </w:rPr>
        <w:t>.</w:t>
      </w:r>
    </w:p>
    <w:p w:rsidR="00CB3505" w:rsidRDefault="00CB3505" w:rsidP="00CB3505">
      <w:pPr>
        <w:spacing w:after="0" w:line="360" w:lineRule="auto"/>
        <w:ind w:left="-567" w:right="-426"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Так буде і на цей раз, коли йдеться про долю районної методичної служби та її працівників. Бо справді, такі питання сьогодні виникають. Сказати, що  появились ми на роздоріжжі -  було б не до кінця правильно. Адже увесь хід подій останнього періоду, кінець 2014 та початок 2015 року, показує, що районній методичній службі в Україні бути. А раз так, то і нам бути.</w:t>
      </w:r>
    </w:p>
    <w:p w:rsidR="00CB3505" w:rsidRDefault="00CB3505" w:rsidP="00CB3505">
      <w:pPr>
        <w:spacing w:after="0" w:line="360" w:lineRule="auto"/>
        <w:ind w:left="-567" w:right="-426"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 те, що наша методична служба функціонує в умовах </w:t>
      </w:r>
      <w:proofErr w:type="spellStart"/>
      <w:r>
        <w:rPr>
          <w:rFonts w:ascii="Times New Roman" w:hAnsi="Times New Roman" w:cs="Times New Roman"/>
          <w:sz w:val="28"/>
          <w:szCs w:val="28"/>
          <w:lang w:val="uk-UA"/>
        </w:rPr>
        <w:t>безгрошів”я</w:t>
      </w:r>
      <w:proofErr w:type="spellEnd"/>
      <w:r>
        <w:rPr>
          <w:rFonts w:ascii="Times New Roman" w:hAnsi="Times New Roman" w:cs="Times New Roman"/>
          <w:sz w:val="28"/>
          <w:szCs w:val="28"/>
          <w:lang w:val="uk-UA"/>
        </w:rPr>
        <w:t>, то це теж факт.  Але ми є не єдиними у цьому процесі. В такому фінансовому стані перебуває більшість районних методичних кабінетів області. Тому, питання нашого фінансування на весь поточний рік - це питання, скоріше, органів влади, ніж наше. Тому, ми не тільки віримо, але і впевнені, що ці питання теж будуть вирішені, причому, у повному об</w:t>
      </w:r>
      <w:r w:rsidRPr="00AD7025">
        <w:rPr>
          <w:rFonts w:ascii="Times New Roman" w:hAnsi="Times New Roman" w:cs="Times New Roman"/>
          <w:sz w:val="28"/>
          <w:szCs w:val="28"/>
        </w:rPr>
        <w:t>”</w:t>
      </w:r>
      <w:proofErr w:type="spellStart"/>
      <w:r w:rsidRPr="00AD7025">
        <w:rPr>
          <w:rFonts w:ascii="Times New Roman" w:hAnsi="Times New Roman" w:cs="Times New Roman"/>
          <w:sz w:val="28"/>
          <w:szCs w:val="28"/>
        </w:rPr>
        <w:t>ємі</w:t>
      </w:r>
      <w:proofErr w:type="spellEnd"/>
      <w:r>
        <w:rPr>
          <w:rFonts w:ascii="Times New Roman" w:hAnsi="Times New Roman" w:cs="Times New Roman"/>
          <w:sz w:val="28"/>
          <w:szCs w:val="28"/>
          <w:lang w:val="uk-UA"/>
        </w:rPr>
        <w:t>: на весь нинішній склад працівників.</w:t>
      </w:r>
    </w:p>
    <w:p w:rsidR="00CB3505" w:rsidRDefault="00CB3505" w:rsidP="00CB3505">
      <w:pPr>
        <w:spacing w:after="0" w:line="360" w:lineRule="auto"/>
        <w:ind w:left="-567" w:right="-426"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Щодо організаційних засад нашого функціонування, то тут у нас теж немає ніяких проблем. Адже усі засновницькі документи нашого функціонування готувались на основі тієї законодавчої та нормативної бази, яка може бути змінена тільки на законодавчому та виконавчому (міністерському) рівнях. Всі інші випадки, в т.ч. і можливе </w:t>
      </w:r>
      <w:r w:rsidRPr="00CB2D6A">
        <w:rPr>
          <w:rFonts w:ascii="Times New Roman" w:hAnsi="Times New Roman" w:cs="Times New Roman"/>
          <w:i/>
          <w:sz w:val="28"/>
          <w:szCs w:val="28"/>
          <w:lang w:val="uk-UA"/>
        </w:rPr>
        <w:t>«таємне, що стане явним»</w:t>
      </w:r>
      <w:r>
        <w:rPr>
          <w:rFonts w:ascii="Times New Roman" w:hAnsi="Times New Roman" w:cs="Times New Roman"/>
          <w:sz w:val="28"/>
          <w:szCs w:val="28"/>
          <w:lang w:val="uk-UA"/>
        </w:rPr>
        <w:t xml:space="preserve"> нами не розглядаються, так як функціонуємо у відповідному правовому полі. </w:t>
      </w:r>
    </w:p>
    <w:p w:rsidR="00CB3505" w:rsidRPr="00F21A7B" w:rsidRDefault="00CB3505" w:rsidP="00CB3505">
      <w:pPr>
        <w:spacing w:after="0" w:line="360" w:lineRule="auto"/>
        <w:ind w:left="-567" w:right="-426" w:firstLine="426"/>
        <w:jc w:val="both"/>
        <w:rPr>
          <w:rFonts w:ascii="Times New Roman" w:hAnsi="Times New Roman" w:cs="Times New Roman"/>
          <w:sz w:val="28"/>
          <w:szCs w:val="28"/>
        </w:rPr>
      </w:pPr>
      <w:r>
        <w:rPr>
          <w:rFonts w:ascii="Times New Roman" w:hAnsi="Times New Roman" w:cs="Times New Roman"/>
          <w:sz w:val="28"/>
          <w:szCs w:val="28"/>
          <w:lang w:val="uk-UA"/>
        </w:rPr>
        <w:t xml:space="preserve">Тому, звертаюсь до працівників районної методичної служби: </w:t>
      </w:r>
    </w:p>
    <w:p w:rsidR="00D93C50" w:rsidRPr="00537E6E" w:rsidRDefault="00CB3505" w:rsidP="00537E6E">
      <w:pPr>
        <w:spacing w:after="0" w:line="360" w:lineRule="auto"/>
        <w:ind w:left="-567" w:right="-426" w:firstLine="426"/>
        <w:jc w:val="both"/>
        <w:rPr>
          <w:rFonts w:ascii="Times New Roman" w:hAnsi="Times New Roman" w:cs="Times New Roman"/>
          <w:b/>
          <w:i/>
          <w:sz w:val="28"/>
          <w:szCs w:val="28"/>
          <w:lang w:val="en-US"/>
        </w:rPr>
      </w:pPr>
      <w:r w:rsidRPr="00AD7025">
        <w:rPr>
          <w:rFonts w:ascii="Times New Roman" w:hAnsi="Times New Roman" w:cs="Times New Roman"/>
          <w:b/>
          <w:i/>
          <w:sz w:val="28"/>
          <w:szCs w:val="28"/>
          <w:lang w:val="uk-UA"/>
        </w:rPr>
        <w:t xml:space="preserve">«Дорогі друзі! Працюйте із впевненістю! У нас все буде добре!». </w:t>
      </w:r>
    </w:p>
    <w:sectPr w:rsidR="00D93C50" w:rsidRPr="00537E6E" w:rsidSect="001525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26E40"/>
    <w:rsid w:val="00114781"/>
    <w:rsid w:val="001311C2"/>
    <w:rsid w:val="00152501"/>
    <w:rsid w:val="0023025E"/>
    <w:rsid w:val="00537E6E"/>
    <w:rsid w:val="005D363F"/>
    <w:rsid w:val="00626E40"/>
    <w:rsid w:val="00661C24"/>
    <w:rsid w:val="00765C5E"/>
    <w:rsid w:val="00813A51"/>
    <w:rsid w:val="00CB35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E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1650</Characters>
  <Application>Microsoft Office Word</Application>
  <DocSecurity>0</DocSecurity>
  <Lines>13</Lines>
  <Paragraphs>3</Paragraphs>
  <ScaleCrop>false</ScaleCrop>
  <Company>Microsoft</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ааа</dc:creator>
  <cp:lastModifiedBy>Admin</cp:lastModifiedBy>
  <cp:revision>3</cp:revision>
  <dcterms:created xsi:type="dcterms:W3CDTF">2015-02-10T08:27:00Z</dcterms:created>
  <dcterms:modified xsi:type="dcterms:W3CDTF">2015-02-10T08:29:00Z</dcterms:modified>
</cp:coreProperties>
</file>